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200"/>
        <w:jc w:val="center"/>
      </w:pPr>
      <w:r>
        <w:rPr>
          <w:rFonts w:ascii="Times New Roman" w:cs="Times New Roman" w:eastAsia="Times New Roman" w:hAnsi="Times New Roman"/>
          <w:b/>
          <w:bCs/>
          <w:color w:val="1F3864"/>
          <w:sz w:val="28"/>
          <w:szCs w:val="28"/>
        </w:rPr>
        <w:t xml:space="preserve">SHIBLI NATIONAL ACADEMIC JOURNAL (SNAJ)</w:t>
      </w:r>
    </w:p>
    <w:p>
      <w:pPr>
        <w:spacing w:after="40"/>
        <w:jc w:val="center"/>
      </w:pPr>
      <w:r>
        <w:rPr>
          <w:rFonts w:ascii="Times New Roman" w:cs="Times New Roman" w:eastAsia="Times New Roman" w:hAnsi="Times New Roman"/>
          <w:i/>
          <w:iCs/>
          <w:color w:val="595959"/>
          <w:sz w:val="20"/>
          <w:szCs w:val="20"/>
        </w:rPr>
        <w:t xml:space="preserve">A Multidisciplinary, Multilingual, Peer-Reviewed, Open-Access Journal</w:t>
      </w:r>
    </w:p>
    <w:p>
      <w:pPr>
        <w:spacing w:after="200"/>
        <w:jc w:val="center"/>
      </w:pPr>
      <w:r>
        <w:rPr>
          <w:rFonts w:ascii="Times New Roman" w:cs="Times New Roman" w:eastAsia="Times New Roman" w:hAnsi="Times New Roman"/>
          <w:color w:val="595959"/>
          <w:sz w:val="20"/>
          <w:szCs w:val="20"/>
        </w:rPr>
        <w:t xml:space="preserve">ISSN: 3139-3284  |  www.snaj.org.in</w:t>
      </w:r>
    </w:p>
    <w:p>
      <w:pPr>
        <w:pBdr>
          <w:bottom w:val="single" w:color="B8860B" w:sz="12" w:space="4"/>
        </w:pBdr>
        <w:spacing w:after="300"/>
      </w:pPr>
      <w:r>
        <w:t xml:space="preserve"/>
      </w:r>
    </w:p>
    <w:p>
      <w:pPr>
        <w:spacing w:after="200" w:before="200"/>
        <w:jc w:val="center"/>
      </w:pPr>
      <w:r>
        <w:rPr>
          <w:rFonts w:ascii="Times New Roman" w:cs="Times New Roman" w:eastAsia="Times New Roman" w:hAnsi="Times New Roman"/>
          <w:b/>
          <w:bCs/>
          <w:color w:val="1A1A1A"/>
          <w:sz w:val="32"/>
          <w:szCs w:val="32"/>
        </w:rPr>
        <w:t xml:space="preserve">[ARTICLE TITLE — Bold, Title Case, Times New Roman 16pt, Centered]</w:t>
      </w:r>
    </w:p>
    <w:p>
      <w:pPr>
        <w:spacing w:after="8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[Author Name¹], [Co-Author Name²]</w:t>
      </w:r>
    </w:p>
    <w:p>
      <w:pPr>
        <w:spacing w:after="40"/>
        <w:jc w:val="center"/>
      </w:pPr>
      <w:r>
        <w:rPr>
          <w:rFonts w:ascii="Times New Roman" w:cs="Times New Roman" w:eastAsia="Times New Roman" w:hAnsi="Times New Roman"/>
          <w:i/>
          <w:iCs/>
          <w:color w:val="595959"/>
          <w:sz w:val="20"/>
          <w:szCs w:val="20"/>
        </w:rPr>
        <w:t xml:space="preserve">¹[Designation, Department, Institution, City, State, Country]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i/>
          <w:iCs/>
          <w:color w:val="595959"/>
          <w:sz w:val="20"/>
          <w:szCs w:val="20"/>
        </w:rPr>
        <w:t xml:space="preserve">²[Designation, Department, Institution, City, State, Country] | Email: [author@email.com]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2EFE6" w:val="clear"/>
            <w:tcMar>
              <w:top w:type="dxa" w:w="200"/>
              <w:left w:type="dxa" w:w="250"/>
              <w:bottom w:type="dxa" w:w="200"/>
              <w:right w:type="dxa" w:w="250"/>
            </w:tcMar>
          </w:tcPr>
          <w:p>
            <w:pPr>
              <w:spacing w:after="10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3864"/>
                <w:sz w:val="22"/>
                <w:szCs w:val="22"/>
              </w:rPr>
              <w:t xml:space="preserve">ABSTRACT</w:t>
            </w:r>
          </w:p>
          <w:p>
            <w:pPr>
              <w:spacing w:after="120" w:line="280"/>
              <w:jc w:val="both"/>
            </w:pPr>
            <w:r>
              <w:rPr>
                <w:rFonts w:ascii="Times New Roman" w:cs="Times New Roman" w:eastAsia="Times New Roman" w:hAnsi="Times New Roman"/>
                <w:i/>
                <w:iCs/>
                <w:color w:val="333333"/>
                <w:sz w:val="22"/>
                <w:szCs w:val="22"/>
              </w:rPr>
              <w:t xml:space="preserve">[150–250 words summarising the objective, methodology, key findings, and conclusion of the study. Written as a single continuous paragraph with no citations.]</w:t>
            </w:r>
          </w:p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3864"/>
                <w:sz w:val="22"/>
                <w:szCs w:val="22"/>
              </w:rPr>
              <w:t xml:space="preserve">Keywords: </w:t>
            </w:r>
            <w:r>
              <w:rPr>
                <w:rFonts w:ascii="Times New Roman" w:cs="Times New Roman" w:eastAsia="Times New Roman" w:hAnsi="Times New Roman"/>
                <w:i/>
                <w:iCs/>
                <w:sz w:val="22"/>
                <w:szCs w:val="22"/>
              </w:rPr>
              <w:t xml:space="preserve">[keyword 1, keyword 2, keyword 3, keyword 4, keyword 5]</w:t>
            </w:r>
          </w:p>
        </w:tc>
      </w:tr>
    </w:tbl>
    <w:p>
      <w:pPr>
        <w:spacing w:before="200"/>
      </w:pPr>
    </w:p>
    <w:p>
      <w:pPr>
        <w:pStyle w:val="Heading1"/>
        <w:pBdr>
          <w:bottom w:val="single" w:color="B8860B" w:sz="6" w:space="4"/>
        </w:pBdr>
        <w:spacing w:after="150" w:before="300"/>
      </w:pPr>
      <w:r>
        <w:rPr>
          <w:rFonts w:ascii="Times New Roman" w:cs="Times New Roman" w:eastAsia="Times New Roman" w:hAnsi="Times New Roman"/>
          <w:b/>
          <w:bCs/>
          <w:color w:val="1F3864"/>
          <w:sz w:val="26"/>
          <w:szCs w:val="26"/>
        </w:rPr>
        <w:t xml:space="preserve">1. INTRODUCTION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i/>
          <w:iCs/>
          <w:color w:val="595959"/>
          <w:sz w:val="22"/>
          <w:szCs w:val="22"/>
        </w:rPr>
        <w:t xml:space="preserve">[Section content — justified, Times New Roman 12pt, 1.5 line spacing, first-line indent 0.25"]</w:t>
      </w:r>
    </w:p>
    <w:p>
      <w:pPr>
        <w:pStyle w:val="Heading1"/>
        <w:pBdr>
          <w:bottom w:val="single" w:color="B8860B" w:sz="6" w:space="4"/>
        </w:pBdr>
        <w:spacing w:after="150" w:before="300"/>
      </w:pPr>
      <w:r>
        <w:rPr>
          <w:rFonts w:ascii="Times New Roman" w:cs="Times New Roman" w:eastAsia="Times New Roman" w:hAnsi="Times New Roman"/>
          <w:b/>
          <w:bCs/>
          <w:color w:val="1F3864"/>
          <w:sz w:val="26"/>
          <w:szCs w:val="26"/>
        </w:rPr>
        <w:t xml:space="preserve">2. REVIEW OF LITERATURE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i/>
          <w:iCs/>
          <w:color w:val="595959"/>
          <w:sz w:val="22"/>
          <w:szCs w:val="22"/>
        </w:rPr>
        <w:t xml:space="preserve">[Section content — justified, Times New Roman 12pt, 1.5 line spacing, first-line indent 0.25"]</w:t>
      </w:r>
    </w:p>
    <w:p>
      <w:pPr>
        <w:pStyle w:val="Heading1"/>
        <w:pBdr>
          <w:bottom w:val="single" w:color="B8860B" w:sz="6" w:space="4"/>
        </w:pBdr>
        <w:spacing w:after="150" w:before="300"/>
      </w:pPr>
      <w:r>
        <w:rPr>
          <w:rFonts w:ascii="Times New Roman" w:cs="Times New Roman" w:eastAsia="Times New Roman" w:hAnsi="Times New Roman"/>
          <w:b/>
          <w:bCs/>
          <w:color w:val="1F3864"/>
          <w:sz w:val="26"/>
          <w:szCs w:val="26"/>
        </w:rPr>
        <w:t xml:space="preserve">3. OBJECTIVES OF THE STUDY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i/>
          <w:iCs/>
          <w:color w:val="595959"/>
          <w:sz w:val="22"/>
          <w:szCs w:val="22"/>
        </w:rPr>
        <w:t xml:space="preserve">[Section content — justified, Times New Roman 12pt, 1.5 line spacing, first-line indent 0.25"]</w:t>
      </w:r>
    </w:p>
    <w:p>
      <w:pPr>
        <w:pStyle w:val="Heading1"/>
        <w:pBdr>
          <w:bottom w:val="single" w:color="B8860B" w:sz="6" w:space="4"/>
        </w:pBdr>
        <w:spacing w:after="150" w:before="300"/>
      </w:pPr>
      <w:r>
        <w:rPr>
          <w:rFonts w:ascii="Times New Roman" w:cs="Times New Roman" w:eastAsia="Times New Roman" w:hAnsi="Times New Roman"/>
          <w:b/>
          <w:bCs/>
          <w:color w:val="1F3864"/>
          <w:sz w:val="26"/>
          <w:szCs w:val="26"/>
        </w:rPr>
        <w:t xml:space="preserve">4. RESEARCH METHODOLOGY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i/>
          <w:iCs/>
          <w:color w:val="595959"/>
          <w:sz w:val="22"/>
          <w:szCs w:val="22"/>
        </w:rPr>
        <w:t xml:space="preserve">[Section content — justified, Times New Roman 12pt, 1.5 line spacing, first-line indent 0.25"]</w:t>
      </w:r>
    </w:p>
    <w:p>
      <w:pPr>
        <w:pStyle w:val="Heading1"/>
        <w:pBdr>
          <w:bottom w:val="single" w:color="B8860B" w:sz="6" w:space="4"/>
        </w:pBdr>
        <w:spacing w:after="150" w:before="300"/>
      </w:pPr>
      <w:r>
        <w:rPr>
          <w:rFonts w:ascii="Times New Roman" w:cs="Times New Roman" w:eastAsia="Times New Roman" w:hAnsi="Times New Roman"/>
          <w:b/>
          <w:bCs/>
          <w:color w:val="1F3864"/>
          <w:sz w:val="26"/>
          <w:szCs w:val="26"/>
        </w:rPr>
        <w:t xml:space="preserve">5. DATA ANALYSIS AND INTERPRETATION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i/>
          <w:iCs/>
          <w:color w:val="595959"/>
          <w:sz w:val="22"/>
          <w:szCs w:val="22"/>
        </w:rPr>
        <w:t xml:space="preserve">[Section content — justified, Times New Roman 12pt, 1.5 line spacing, first-line indent 0.25"]</w:t>
      </w:r>
    </w:p>
    <w:p>
      <w:pPr>
        <w:pStyle w:val="Heading1"/>
        <w:pBdr>
          <w:bottom w:val="single" w:color="B8860B" w:sz="6" w:space="4"/>
        </w:pBdr>
        <w:spacing w:after="150" w:before="300"/>
      </w:pPr>
      <w:r>
        <w:rPr>
          <w:rFonts w:ascii="Times New Roman" w:cs="Times New Roman" w:eastAsia="Times New Roman" w:hAnsi="Times New Roman"/>
          <w:b/>
          <w:bCs/>
          <w:color w:val="1F3864"/>
          <w:sz w:val="26"/>
          <w:szCs w:val="26"/>
        </w:rPr>
        <w:t xml:space="preserve">6. FINDINGS AND DISCUSSION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i/>
          <w:iCs/>
          <w:color w:val="595959"/>
          <w:sz w:val="22"/>
          <w:szCs w:val="22"/>
        </w:rPr>
        <w:t xml:space="preserve">[Section content — justified, Times New Roman 12pt, 1.5 line spacing, first-line indent 0.25"]</w:t>
      </w:r>
    </w:p>
    <w:p>
      <w:pPr>
        <w:pStyle w:val="Heading1"/>
        <w:pBdr>
          <w:bottom w:val="single" w:color="B8860B" w:sz="6" w:space="4"/>
        </w:pBdr>
        <w:spacing w:after="150" w:before="300"/>
      </w:pPr>
      <w:r>
        <w:rPr>
          <w:rFonts w:ascii="Times New Roman" w:cs="Times New Roman" w:eastAsia="Times New Roman" w:hAnsi="Times New Roman"/>
          <w:b/>
          <w:bCs/>
          <w:color w:val="1F3864"/>
          <w:sz w:val="26"/>
          <w:szCs w:val="26"/>
        </w:rPr>
        <w:t xml:space="preserve">7. CONCLUSION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i/>
          <w:iCs/>
          <w:color w:val="595959"/>
          <w:sz w:val="22"/>
          <w:szCs w:val="22"/>
        </w:rPr>
        <w:t xml:space="preserve">[Section content — justified, Times New Roman 12pt, 1.5 line spacing, first-line indent 0.25"]</w:t>
      </w:r>
    </w:p>
    <w:p>
      <w:pPr>
        <w:pStyle w:val="Heading1"/>
        <w:pBdr>
          <w:bottom w:val="single" w:color="B8860B" w:sz="6" w:space="4"/>
        </w:pBdr>
        <w:spacing w:after="150" w:before="300"/>
      </w:pPr>
      <w:r>
        <w:rPr>
          <w:rFonts w:ascii="Times New Roman" w:cs="Times New Roman" w:eastAsia="Times New Roman" w:hAnsi="Times New Roman"/>
          <w:b/>
          <w:bCs/>
          <w:color w:val="1F3864"/>
          <w:sz w:val="26"/>
          <w:szCs w:val="26"/>
        </w:rPr>
        <w:t xml:space="preserve">REFERENCES</w:t>
      </w:r>
    </w:p>
    <w:p>
      <w:pPr>
        <w:spacing w:after="100" w:line="280"/>
        <w:ind w:left="340" w:hanging="34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Author, A. A. (Year). Title of the work in sentence case. Journal Name in Italics, Volume(Issue), pages. https://doi.org/xxxxx</w:t>
      </w:r>
    </w:p>
    <w:p>
      <w:pPr>
        <w:spacing w:after="100" w:line="280"/>
        <w:ind w:left="340" w:hanging="340"/>
        <w:jc w:val="both"/>
      </w:pPr>
      <w:r>
        <w:rPr>
          <w:rFonts w:ascii="Times New Roman" w:cs="Times New Roman" w:eastAsia="Times New Roman" w:hAnsi="Times New Roman"/>
          <w:i/>
          <w:iCs/>
          <w:color w:val="595959"/>
          <w:sz w:val="22"/>
          <w:szCs w:val="22"/>
        </w:rPr>
        <w:t xml:space="preserve">[Follow APA 7th edition throughout, alphabetically ordered, hanging indent.]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B8860B" w:sz="6" w:space="4"/>
      </w:pBdr>
      <w:jc w:val="center"/>
    </w:pPr>
    <w:r>
      <w:rPr>
        <w:rFonts w:ascii="Times New Roman" w:cs="Times New Roman" w:eastAsia="Times New Roman" w:hAnsi="Times New Roman"/>
        <w:color w:val="595959"/>
        <w:sz w:val="18"/>
        <w:szCs w:val="18"/>
      </w:rPr>
      <w:t xml:space="preserve">www.snaj.org.in  |  Page </w:t>
    </w:r>
    <w:r>
      <w:rPr>
        <w:rFonts w:ascii="Times New Roman" w:cs="Times New Roman" w:eastAsia="Times New Roman" w:hAnsi="Times New Roman"/>
        <w:color w:val="59595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Times New Roman" w:cs="Times New Roman" w:eastAsia="Times New Roman" w:hAnsi="Times New Roman"/>
        <w:color w:val="595959"/>
        <w:sz w:val="18"/>
        <w:szCs w:val="18"/>
      </w:rPr>
      <w:t xml:space="preserve"> of </w:t>
    </w:r>
    <w:r>
      <w:rPr>
        <w:rFonts w:ascii="Times New Roman" w:cs="Times New Roman" w:eastAsia="Times New Roman" w:hAnsi="Times New Roman"/>
        <w:color w:val="59595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F3864" w:sz="6" w:space="4"/>
      </w:pBdr>
      <w:jc w:val="center"/>
    </w:pPr>
    <w:r>
      <w:rPr>
        <w:rFonts w:ascii="Times New Roman" w:cs="Times New Roman" w:eastAsia="Times New Roman" w:hAnsi="Times New Roman"/>
        <w:b/>
        <w:bCs/>
        <w:color w:val="1F3864"/>
        <w:sz w:val="18"/>
        <w:szCs w:val="18"/>
      </w:rPr>
      <w:t xml:space="preserve">Shibli National Academic Journal (SNAJ)  </w:t>
    </w:r>
    <w:r>
      <w:rPr>
        <w:rFonts w:ascii="Times New Roman" w:cs="Times New Roman" w:eastAsia="Times New Roman" w:hAnsi="Times New Roman"/>
        <w:color w:val="595959"/>
        <w:sz w:val="18"/>
        <w:szCs w:val="18"/>
      </w:rPr>
      <w:t xml:space="preserve">| ISSN 3139-3284 | Vol. 1, Issue 1 (2026)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2026-07-12T04:33:13.107Z</dcterms:created>
  <dcterms:modified xsi:type="dcterms:W3CDTF">2026-07-12T04:33:13.120Z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